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C0" w:rsidRDefault="006A66C0" w:rsidP="006A66C0">
      <w:pPr>
        <w:pStyle w:val="a3"/>
        <w:spacing w:before="89" w:line="360" w:lineRule="auto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B05A93" w:rsidRPr="006A66C0" w:rsidRDefault="00B05A93" w:rsidP="006A66C0">
      <w:pPr>
        <w:pStyle w:val="a3"/>
        <w:spacing w:before="89" w:line="360" w:lineRule="auto"/>
        <w:ind w:right="40"/>
        <w:jc w:val="right"/>
        <w:rPr>
          <w:sz w:val="24"/>
          <w:szCs w:val="24"/>
        </w:rPr>
      </w:pPr>
    </w:p>
    <w:p w:rsidR="00991F94" w:rsidRPr="003D225F" w:rsidRDefault="00991F94" w:rsidP="00991F94">
      <w:pPr>
        <w:pStyle w:val="a3"/>
        <w:spacing w:before="89" w:line="360" w:lineRule="auto"/>
        <w:ind w:right="40"/>
        <w:jc w:val="center"/>
        <w:rPr>
          <w:b/>
          <w:sz w:val="28"/>
          <w:szCs w:val="28"/>
          <w:u w:val="single"/>
        </w:rPr>
      </w:pPr>
      <w:r w:rsidRPr="00A723BF">
        <w:rPr>
          <w:b/>
          <w:sz w:val="28"/>
          <w:szCs w:val="28"/>
          <w:u w:val="single"/>
        </w:rPr>
        <w:t>Предоставление социальных выплат</w:t>
      </w:r>
      <w:r w:rsidR="003D225F">
        <w:rPr>
          <w:b/>
          <w:sz w:val="28"/>
          <w:szCs w:val="28"/>
          <w:u w:val="single"/>
        </w:rPr>
        <w:t xml:space="preserve"> на компенсацию</w:t>
      </w:r>
      <w:r w:rsidRPr="00A723BF">
        <w:rPr>
          <w:b/>
          <w:sz w:val="28"/>
          <w:szCs w:val="28"/>
          <w:u w:val="single"/>
        </w:rPr>
        <w:t xml:space="preserve"> </w:t>
      </w:r>
      <w:r w:rsidR="003D225F" w:rsidRPr="003D225F">
        <w:rPr>
          <w:b/>
          <w:sz w:val="28"/>
          <w:szCs w:val="28"/>
          <w:u w:val="single"/>
        </w:rPr>
        <w:t xml:space="preserve">процентов за пользование ипотечным жилищным кредитом (займом) по кредитному договору, договору займа при приобретении (строительстве) жилого помещения </w:t>
      </w:r>
      <w:r w:rsidRPr="003D225F">
        <w:rPr>
          <w:b/>
          <w:sz w:val="28"/>
          <w:szCs w:val="28"/>
          <w:u w:val="single"/>
        </w:rPr>
        <w:t xml:space="preserve"> </w:t>
      </w:r>
    </w:p>
    <w:p w:rsidR="00991F94" w:rsidRPr="00996448" w:rsidRDefault="00991F94" w:rsidP="00991F94">
      <w:pPr>
        <w:pStyle w:val="a3"/>
        <w:spacing w:before="89" w:line="360" w:lineRule="auto"/>
        <w:ind w:right="40"/>
        <w:jc w:val="center"/>
        <w:rPr>
          <w:b/>
          <w:sz w:val="28"/>
          <w:szCs w:val="28"/>
        </w:rPr>
      </w:pPr>
      <w:r w:rsidRPr="00996448">
        <w:rPr>
          <w:b/>
          <w:sz w:val="28"/>
          <w:szCs w:val="28"/>
        </w:rPr>
        <w:t xml:space="preserve">в рамках подпрограммы «Молодой </w:t>
      </w:r>
      <w:r w:rsidR="003D225F">
        <w:rPr>
          <w:b/>
          <w:sz w:val="28"/>
          <w:szCs w:val="28"/>
        </w:rPr>
        <w:t>семье - доступное жилье» до 2022</w:t>
      </w:r>
      <w:r w:rsidRPr="00996448">
        <w:rPr>
          <w:b/>
          <w:sz w:val="28"/>
          <w:szCs w:val="28"/>
        </w:rPr>
        <w:t xml:space="preserve"> года государственной программы Самарской области «Развитие жилищного строительства в </w:t>
      </w:r>
      <w:r w:rsidR="003D225F">
        <w:rPr>
          <w:b/>
          <w:sz w:val="28"/>
          <w:szCs w:val="28"/>
        </w:rPr>
        <w:t>Самарской области» до 2022</w:t>
      </w:r>
      <w:r w:rsidRPr="00996448">
        <w:rPr>
          <w:b/>
          <w:sz w:val="28"/>
          <w:szCs w:val="28"/>
        </w:rPr>
        <w:t xml:space="preserve"> года, утвержденной постановлением Правительства Самарской области от 27.11.2013 № 684.</w:t>
      </w:r>
    </w:p>
    <w:p w:rsidR="00991F94" w:rsidRDefault="00991F94" w:rsidP="00991F94">
      <w:pPr>
        <w:tabs>
          <w:tab w:val="left" w:pos="1178"/>
        </w:tabs>
        <w:spacing w:before="79" w:line="360" w:lineRule="auto"/>
        <w:ind w:right="40"/>
        <w:jc w:val="both"/>
        <w:rPr>
          <w:sz w:val="28"/>
          <w:szCs w:val="28"/>
        </w:rPr>
      </w:pPr>
    </w:p>
    <w:p w:rsidR="00CB06B4" w:rsidRDefault="00991F94" w:rsidP="00CB06B4">
      <w:pPr>
        <w:tabs>
          <w:tab w:val="left" w:pos="709"/>
        </w:tabs>
        <w:spacing w:before="79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6448">
        <w:rPr>
          <w:sz w:val="28"/>
          <w:szCs w:val="28"/>
        </w:rPr>
        <w:t>Право на получение ука</w:t>
      </w:r>
      <w:r w:rsidR="00CB06B4">
        <w:rPr>
          <w:sz w:val="28"/>
          <w:szCs w:val="28"/>
        </w:rPr>
        <w:t>занной социальной выплаты имеют:</w:t>
      </w:r>
      <w:r w:rsidRPr="00996448">
        <w:rPr>
          <w:sz w:val="28"/>
          <w:szCs w:val="28"/>
        </w:rPr>
        <w:t xml:space="preserve"> </w:t>
      </w:r>
    </w:p>
    <w:p w:rsidR="00991F94" w:rsidRDefault="00CB06B4" w:rsidP="00CB06B4">
      <w:pPr>
        <w:tabs>
          <w:tab w:val="left" w:pos="709"/>
        </w:tabs>
        <w:spacing w:before="79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1F94" w:rsidRPr="00996448">
        <w:rPr>
          <w:sz w:val="28"/>
          <w:szCs w:val="28"/>
        </w:rPr>
        <w:t xml:space="preserve">молодые семьи, </w:t>
      </w:r>
      <w:r w:rsidR="003D225F">
        <w:rPr>
          <w:sz w:val="28"/>
          <w:szCs w:val="28"/>
        </w:rPr>
        <w:t>в которых один</w:t>
      </w:r>
      <w:r>
        <w:rPr>
          <w:sz w:val="28"/>
          <w:szCs w:val="28"/>
        </w:rPr>
        <w:t xml:space="preserve"> из супругов</w:t>
      </w:r>
      <w:r w:rsidR="003D225F">
        <w:rPr>
          <w:sz w:val="28"/>
          <w:szCs w:val="28"/>
        </w:rPr>
        <w:t xml:space="preserve"> достиг 36-летнего возраста</w:t>
      </w:r>
      <w:r w:rsidR="00991F94" w:rsidRPr="00996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исключенным</w:t>
      </w:r>
      <w:proofErr w:type="gramEnd"/>
      <w:r>
        <w:rPr>
          <w:sz w:val="28"/>
          <w:szCs w:val="28"/>
        </w:rPr>
        <w:t xml:space="preserve"> из числа участников подпрограммы;</w:t>
      </w:r>
    </w:p>
    <w:p w:rsidR="00CB06B4" w:rsidRDefault="00CB06B4" w:rsidP="00CB06B4">
      <w:pPr>
        <w:tabs>
          <w:tab w:val="left" w:pos="709"/>
        </w:tabs>
        <w:spacing w:before="79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молодым семьям, стоящим в списке участников подпрограммы на получение социальной выплаты, с условием исключения таких семей из подпрограммы.</w:t>
      </w:r>
    </w:p>
    <w:p w:rsidR="00CB06B4" w:rsidRDefault="00CB06B4" w:rsidP="00CB06B4">
      <w:pPr>
        <w:tabs>
          <w:tab w:val="left" w:pos="709"/>
        </w:tabs>
        <w:spacing w:before="79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Социальная выплата на компенсацию может предоставляться молодым семьям, постоянно проживающим на территории Самарской области при одновременном соблюдении следующих условий:</w:t>
      </w:r>
    </w:p>
    <w:p w:rsidR="00CB06B4" w:rsidRDefault="00AC5601" w:rsidP="00CB06B4">
      <w:pPr>
        <w:tabs>
          <w:tab w:val="left" w:pos="709"/>
        </w:tabs>
        <w:spacing w:before="79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детей в возрасте до 18 лет;</w:t>
      </w:r>
    </w:p>
    <w:p w:rsidR="00AC5601" w:rsidRDefault="00AC5601" w:rsidP="00CB06B4">
      <w:pPr>
        <w:tabs>
          <w:tab w:val="left" w:pos="709"/>
        </w:tabs>
        <w:spacing w:before="79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срок участия в мероприятии не менее 4 лет;</w:t>
      </w:r>
    </w:p>
    <w:p w:rsidR="00AC5601" w:rsidRPr="00996448" w:rsidRDefault="00AC5601" w:rsidP="00CB06B4">
      <w:pPr>
        <w:tabs>
          <w:tab w:val="left" w:pos="709"/>
        </w:tabs>
        <w:spacing w:before="79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непогашенного ипотечного жилищного кредита (займа), направленного на приобретение жилого помещения на территории Самарской области на дату подачи заявления о предоставлении социальной выплаты на компенсацию.</w:t>
      </w:r>
    </w:p>
    <w:p w:rsidR="00991F94" w:rsidRDefault="00AC5601" w:rsidP="00991F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социальной выплаты на компенсацию будет определяться на </w:t>
      </w:r>
      <w:r>
        <w:rPr>
          <w:sz w:val="28"/>
          <w:szCs w:val="28"/>
        </w:rPr>
        <w:lastRenderedPageBreak/>
        <w:t>основании социальной нормы предоставления жилья, рассчитываемой исходя из состава семьи, стоимости одного квадратного метра общей площади жилья по муниципальному образованию, в котором молодая семья включена в список участников мероприятия, и действующей ставки рефинансирования Центрального банка Российской Федерации.</w:t>
      </w:r>
    </w:p>
    <w:p w:rsidR="00AC5601" w:rsidRDefault="00AC5601" w:rsidP="00991F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Реализовываться мероприятие будет в течение 5 лет, начиная с 2020 г.</w:t>
      </w:r>
    </w:p>
    <w:p w:rsidR="00462F29" w:rsidRDefault="00991F94" w:rsidP="00991F94">
      <w:pPr>
        <w:spacing w:line="360" w:lineRule="auto"/>
        <w:ind w:firstLine="708"/>
        <w:jc w:val="both"/>
      </w:pPr>
      <w:r w:rsidRPr="00996448">
        <w:rPr>
          <w:sz w:val="28"/>
          <w:szCs w:val="28"/>
        </w:rPr>
        <w:t>За получением государственной услуги по предоставлению социальных выплат в виде компенсации молодым семьям необходимо обращаться в Самарский областной фонд поддержки</w:t>
      </w:r>
      <w:r w:rsidRPr="00A723BF">
        <w:t xml:space="preserve"> </w:t>
      </w:r>
      <w:r w:rsidRPr="00A723BF">
        <w:rPr>
          <w:sz w:val="28"/>
          <w:szCs w:val="28"/>
        </w:rPr>
        <w:t xml:space="preserve">индивидуального жилищного строительства на селе по адресу: </w:t>
      </w:r>
      <w:proofErr w:type="gramStart"/>
      <w:r w:rsidRPr="00A723BF">
        <w:rPr>
          <w:sz w:val="28"/>
          <w:szCs w:val="28"/>
        </w:rPr>
        <w:t>г</w:t>
      </w:r>
      <w:proofErr w:type="gramEnd"/>
      <w:r w:rsidRPr="00A723BF">
        <w:rPr>
          <w:sz w:val="28"/>
          <w:szCs w:val="28"/>
        </w:rPr>
        <w:t>.</w:t>
      </w:r>
      <w:r w:rsidR="00585D76">
        <w:rPr>
          <w:sz w:val="28"/>
          <w:szCs w:val="28"/>
        </w:rPr>
        <w:t xml:space="preserve"> </w:t>
      </w:r>
      <w:r w:rsidRPr="00A723BF">
        <w:rPr>
          <w:sz w:val="28"/>
          <w:szCs w:val="28"/>
        </w:rPr>
        <w:t>Самара, ул.</w:t>
      </w:r>
      <w:r w:rsidR="00585D76">
        <w:rPr>
          <w:sz w:val="28"/>
          <w:szCs w:val="28"/>
        </w:rPr>
        <w:t xml:space="preserve"> </w:t>
      </w:r>
      <w:r w:rsidRPr="00A723BF">
        <w:rPr>
          <w:sz w:val="28"/>
          <w:szCs w:val="28"/>
        </w:rPr>
        <w:t>Мичурина, д.21,</w:t>
      </w:r>
      <w:r w:rsidR="00585D76">
        <w:rPr>
          <w:sz w:val="28"/>
          <w:szCs w:val="28"/>
        </w:rPr>
        <w:t xml:space="preserve"> 3 этаж,</w:t>
      </w:r>
      <w:r w:rsidRPr="00A723BF">
        <w:rPr>
          <w:sz w:val="28"/>
          <w:szCs w:val="28"/>
        </w:rPr>
        <w:t xml:space="preserve"> тел. </w:t>
      </w:r>
      <w:r>
        <w:rPr>
          <w:sz w:val="28"/>
          <w:szCs w:val="28"/>
        </w:rPr>
        <w:t xml:space="preserve">(8846) </w:t>
      </w:r>
      <w:r w:rsidRPr="00A723BF">
        <w:rPr>
          <w:sz w:val="28"/>
          <w:szCs w:val="28"/>
        </w:rPr>
        <w:t xml:space="preserve">3210370, </w:t>
      </w:r>
      <w:r>
        <w:rPr>
          <w:sz w:val="28"/>
          <w:szCs w:val="28"/>
        </w:rPr>
        <w:t xml:space="preserve">(8846) </w:t>
      </w:r>
      <w:r w:rsidRPr="00A723BF">
        <w:rPr>
          <w:sz w:val="28"/>
          <w:szCs w:val="28"/>
        </w:rPr>
        <w:t>3210371,</w:t>
      </w:r>
      <w:r>
        <w:rPr>
          <w:sz w:val="28"/>
          <w:szCs w:val="28"/>
        </w:rPr>
        <w:t xml:space="preserve"> (8846) 3210372.</w:t>
      </w:r>
    </w:p>
    <w:sectPr w:rsidR="00462F29" w:rsidSect="0046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627B"/>
    <w:multiLevelType w:val="hybridMultilevel"/>
    <w:tmpl w:val="6D3AD4BE"/>
    <w:lvl w:ilvl="0" w:tplc="38F0C4D4">
      <w:numFmt w:val="bullet"/>
      <w:lvlText w:val="-"/>
      <w:lvlJc w:val="left"/>
      <w:pPr>
        <w:ind w:left="182" w:hanging="27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8C2AF0E">
      <w:numFmt w:val="bullet"/>
      <w:lvlText w:val="•"/>
      <w:lvlJc w:val="left"/>
      <w:pPr>
        <w:ind w:left="1174" w:hanging="276"/>
      </w:pPr>
      <w:rPr>
        <w:lang w:val="ru-RU" w:eastAsia="ru-RU" w:bidi="ru-RU"/>
      </w:rPr>
    </w:lvl>
    <w:lvl w:ilvl="2" w:tplc="1AFEDE9E">
      <w:numFmt w:val="bullet"/>
      <w:lvlText w:val="•"/>
      <w:lvlJc w:val="left"/>
      <w:pPr>
        <w:ind w:left="2169" w:hanging="276"/>
      </w:pPr>
      <w:rPr>
        <w:lang w:val="ru-RU" w:eastAsia="ru-RU" w:bidi="ru-RU"/>
      </w:rPr>
    </w:lvl>
    <w:lvl w:ilvl="3" w:tplc="12DE104E">
      <w:numFmt w:val="bullet"/>
      <w:lvlText w:val="•"/>
      <w:lvlJc w:val="left"/>
      <w:pPr>
        <w:ind w:left="3163" w:hanging="276"/>
      </w:pPr>
      <w:rPr>
        <w:lang w:val="ru-RU" w:eastAsia="ru-RU" w:bidi="ru-RU"/>
      </w:rPr>
    </w:lvl>
    <w:lvl w:ilvl="4" w:tplc="EA68500A">
      <w:numFmt w:val="bullet"/>
      <w:lvlText w:val="•"/>
      <w:lvlJc w:val="left"/>
      <w:pPr>
        <w:ind w:left="4158" w:hanging="276"/>
      </w:pPr>
      <w:rPr>
        <w:lang w:val="ru-RU" w:eastAsia="ru-RU" w:bidi="ru-RU"/>
      </w:rPr>
    </w:lvl>
    <w:lvl w:ilvl="5" w:tplc="119CEFD4">
      <w:numFmt w:val="bullet"/>
      <w:lvlText w:val="•"/>
      <w:lvlJc w:val="left"/>
      <w:pPr>
        <w:ind w:left="5153" w:hanging="276"/>
      </w:pPr>
      <w:rPr>
        <w:lang w:val="ru-RU" w:eastAsia="ru-RU" w:bidi="ru-RU"/>
      </w:rPr>
    </w:lvl>
    <w:lvl w:ilvl="6" w:tplc="1B3C454A">
      <w:numFmt w:val="bullet"/>
      <w:lvlText w:val="•"/>
      <w:lvlJc w:val="left"/>
      <w:pPr>
        <w:ind w:left="6147" w:hanging="276"/>
      </w:pPr>
      <w:rPr>
        <w:lang w:val="ru-RU" w:eastAsia="ru-RU" w:bidi="ru-RU"/>
      </w:rPr>
    </w:lvl>
    <w:lvl w:ilvl="7" w:tplc="9CE0CEC0">
      <w:numFmt w:val="bullet"/>
      <w:lvlText w:val="•"/>
      <w:lvlJc w:val="left"/>
      <w:pPr>
        <w:ind w:left="7142" w:hanging="276"/>
      </w:pPr>
      <w:rPr>
        <w:lang w:val="ru-RU" w:eastAsia="ru-RU" w:bidi="ru-RU"/>
      </w:rPr>
    </w:lvl>
    <w:lvl w:ilvl="8" w:tplc="3EF6C7E2">
      <w:numFmt w:val="bullet"/>
      <w:lvlText w:val="•"/>
      <w:lvlJc w:val="left"/>
      <w:pPr>
        <w:ind w:left="8137" w:hanging="276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F94"/>
    <w:rsid w:val="003D225F"/>
    <w:rsid w:val="00462F29"/>
    <w:rsid w:val="00585D76"/>
    <w:rsid w:val="006A66C0"/>
    <w:rsid w:val="007533B2"/>
    <w:rsid w:val="00991F94"/>
    <w:rsid w:val="00AC5601"/>
    <w:rsid w:val="00B05A93"/>
    <w:rsid w:val="00BC0444"/>
    <w:rsid w:val="00CB06B4"/>
    <w:rsid w:val="00E3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91F9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91F94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1"/>
    <w:qFormat/>
    <w:rsid w:val="00991F94"/>
    <w:pPr>
      <w:spacing w:before="3"/>
      <w:ind w:left="182" w:right="586" w:firstLine="72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User_2kb</dc:creator>
  <cp:lastModifiedBy>User_2kb</cp:lastModifiedBy>
  <cp:revision>6</cp:revision>
  <dcterms:created xsi:type="dcterms:W3CDTF">2019-10-31T10:20:00Z</dcterms:created>
  <dcterms:modified xsi:type="dcterms:W3CDTF">2020-04-17T05:51:00Z</dcterms:modified>
</cp:coreProperties>
</file>